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D9" w:rsidRDefault="00C57D0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5in;margin-top:-45pt;width:126pt;height:27pt;z-index:251652608" filled="f" stroked="f">
            <v:textbox style="mso-next-textbox:#_x0000_s1066">
              <w:txbxContent>
                <w:p w:rsidR="00752A8B" w:rsidRPr="00DE0825" w:rsidRDefault="00752A8B" w:rsidP="000D153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E0825">
                    <w:rPr>
                      <w:rFonts w:ascii="Arial" w:hAnsi="Arial" w:cs="Arial"/>
                      <w:b/>
                      <w:sz w:val="24"/>
                      <w:szCs w:val="24"/>
                    </w:rPr>
                    <w:t>Student Worksheet</w:t>
                  </w:r>
                </w:p>
                <w:p w:rsidR="00752A8B" w:rsidRPr="000D1534" w:rsidRDefault="00752A8B" w:rsidP="000D153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-1in;margin-top:0;width:558pt;height:45pt;z-index:251653632" fillcolor="#eaeaea" strokecolor="#969696" strokeweight="1pt">
            <v:textbox style="mso-next-textbox:#_x0000_s1069">
              <w:txbxContent>
                <w:p w:rsidR="00752A8B" w:rsidRDefault="00752A8B" w:rsidP="00DE082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52A8B" w:rsidRPr="006E5276" w:rsidRDefault="002B5FD8" w:rsidP="00A41CE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Practical 5:   Flame colours</w:t>
                  </w:r>
                </w:p>
                <w:p w:rsidR="00752A8B" w:rsidRPr="00DE0825" w:rsidRDefault="00752A8B" w:rsidP="000C5FE6"/>
              </w:txbxContent>
            </v:textbox>
          </v:shape>
        </w:pict>
      </w:r>
    </w:p>
    <w:p w:rsidR="00C821FC" w:rsidRDefault="00C57D05">
      <w:r>
        <w:rPr>
          <w:noProof/>
        </w:rPr>
        <w:pict>
          <v:shape id="_x0000_s1076" type="#_x0000_t202" style="position:absolute;margin-left:3in;margin-top:370.9pt;width:270pt;height:85.5pt;z-index:251660800" strokecolor="#969696" strokeweight="1pt">
            <v:textbox>
              <w:txbxContent>
                <w:p w:rsidR="00752A8B" w:rsidRPr="006E5276" w:rsidRDefault="007A7847" w:rsidP="006E5276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Analysis of results</w:t>
                  </w:r>
                </w:p>
                <w:p w:rsidR="002B5FD8" w:rsidRDefault="002B5FD8" w:rsidP="002B5FD8">
                  <w:pPr>
                    <w:numPr>
                      <w:ilvl w:val="0"/>
                      <w:numId w:val="34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Note the colour of the flame in a table.</w:t>
                  </w:r>
                </w:p>
                <w:p w:rsidR="00752A8B" w:rsidRDefault="002B5FD8" w:rsidP="002B5FD8">
                  <w:pPr>
                    <w:numPr>
                      <w:ilvl w:val="0"/>
                      <w:numId w:val="34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Note the colours you see and approximately how many lines</w:t>
                  </w:r>
                  <w:r w:rsidR="00DC54C0">
                    <w:rPr>
                      <w:rFonts w:ascii="Arial" w:hAnsi="Arial" w:cs="Arial"/>
                    </w:rPr>
                    <w:t>.</w:t>
                  </w:r>
                </w:p>
                <w:p w:rsidR="00752A8B" w:rsidRPr="006E5276" w:rsidRDefault="00752A8B" w:rsidP="006E5276">
                  <w:pPr>
                    <w:spacing w:before="40" w:after="40"/>
                    <w:rPr>
                      <w:rFonts w:ascii="Arial" w:hAnsi="Arial" w:cs="Arial"/>
                      <w:b/>
                    </w:rPr>
                  </w:pPr>
                </w:p>
                <w:p w:rsidR="00752A8B" w:rsidRPr="006E5276" w:rsidRDefault="00752A8B" w:rsidP="006E5276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margin-left:3in;margin-top:258.4pt;width:270pt;height:105pt;z-index:251659776" strokecolor="#969696" strokeweight="1pt">
            <v:textbox style="mso-next-textbox:#_x0000_s1075">
              <w:txbxContent>
                <w:p w:rsidR="00752A8B" w:rsidRPr="006E5276" w:rsidRDefault="00752A8B" w:rsidP="006E5276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i/>
                    </w:rPr>
                  </w:pPr>
                  <w:r w:rsidRPr="006E5276">
                    <w:rPr>
                      <w:rFonts w:ascii="Arial" w:hAnsi="Arial" w:cs="Arial"/>
                      <w:b/>
                    </w:rPr>
                    <w:t>Data</w:t>
                  </w:r>
                </w:p>
                <w:p w:rsidR="00752A8B" w:rsidRDefault="002B5FD8" w:rsidP="002B5FD8">
                  <w:pPr>
                    <w:pStyle w:val="ListParagraph"/>
                    <w:numPr>
                      <w:ilvl w:val="0"/>
                      <w:numId w:val="32"/>
                    </w:numPr>
                    <w:spacing w:before="40" w:after="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 spectroscope splits a colours into the individual colours that are mixed together to make that colour.</w:t>
                  </w:r>
                </w:p>
                <w:p w:rsidR="00DC54C0" w:rsidRPr="00DC54C0" w:rsidRDefault="00DC54C0" w:rsidP="00DC54C0">
                  <w:pPr>
                    <w:numPr>
                      <w:ilvl w:val="0"/>
                      <w:numId w:val="32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Ask your teacher to explain the significance of these observations before you answer the questions.</w:t>
                  </w:r>
                </w:p>
                <w:p w:rsidR="00752A8B" w:rsidRPr="006E5276" w:rsidRDefault="00752A8B" w:rsidP="006E5276">
                  <w:pPr>
                    <w:spacing w:before="40" w:after="40"/>
                    <w:ind w:left="720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3in;margin-top:42.4pt;width:270pt;height:207pt;z-index:251655680" strokecolor="#969696" strokeweight="1pt">
            <v:textbox style="mso-next-textbox:#_x0000_s1071">
              <w:txbxContent>
                <w:p w:rsidR="00752A8B" w:rsidRPr="006E5276" w:rsidRDefault="00752A8B" w:rsidP="006E5276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6E5276">
                    <w:rPr>
                      <w:rFonts w:ascii="Arial" w:hAnsi="Arial" w:cs="Arial"/>
                      <w:b/>
                    </w:rPr>
                    <w:t>Equipment/materials</w:t>
                  </w:r>
                </w:p>
                <w:p w:rsidR="00752A8B" w:rsidRDefault="002B5FD8" w:rsidP="002B5FD8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autoSpaceDE w:val="0"/>
                    <w:autoSpaceDN w:val="0"/>
                    <w:adjustRightInd w:val="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Group 1 and 2 solid chlorides, sulphates and nitrates</w:t>
                  </w:r>
                </w:p>
                <w:p w:rsidR="002B5FD8" w:rsidRDefault="002B5FD8" w:rsidP="002B5FD8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autoSpaceDE w:val="0"/>
                    <w:autoSpaceDN w:val="0"/>
                    <w:adjustRightInd w:val="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Salts dissolved in alcohol in </w:t>
                  </w:r>
                  <w:proofErr w:type="spellStart"/>
                  <w:r>
                    <w:rPr>
                      <w:rFonts w:ascii="Arial" w:hAnsi="Arial" w:cs="Arial"/>
                    </w:rPr>
                    <w:t>squeezy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bottles</w:t>
                  </w:r>
                </w:p>
                <w:p w:rsidR="002B5FD8" w:rsidRDefault="002B5FD8" w:rsidP="002B5FD8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autoSpaceDE w:val="0"/>
                    <w:autoSpaceDN w:val="0"/>
                    <w:adjustRightInd w:val="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Splints</w:t>
                  </w:r>
                </w:p>
                <w:p w:rsidR="002B5FD8" w:rsidRDefault="002B5FD8" w:rsidP="002B5FD8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autoSpaceDE w:val="0"/>
                    <w:autoSpaceDN w:val="0"/>
                    <w:adjustRightInd w:val="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Watch glasses</w:t>
                  </w:r>
                </w:p>
                <w:p w:rsidR="002B5FD8" w:rsidRDefault="002B5FD8" w:rsidP="002B5FD8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autoSpaceDE w:val="0"/>
                    <w:autoSpaceDN w:val="0"/>
                    <w:adjustRightInd w:val="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Spatulas</w:t>
                  </w:r>
                </w:p>
                <w:p w:rsidR="002B5FD8" w:rsidRDefault="002B5FD8" w:rsidP="002B5FD8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autoSpaceDE w:val="0"/>
                    <w:autoSpaceDN w:val="0"/>
                    <w:adjustRightInd w:val="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Discharge tubes</w:t>
                  </w:r>
                </w:p>
                <w:p w:rsidR="002B5FD8" w:rsidRPr="006E5276" w:rsidRDefault="002B5FD8" w:rsidP="002B5FD8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autoSpaceDE w:val="0"/>
                    <w:autoSpaceDN w:val="0"/>
                    <w:adjustRightInd w:val="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spectroscopes</w:t>
                  </w:r>
                </w:p>
                <w:p w:rsidR="00752A8B" w:rsidRPr="006E5276" w:rsidRDefault="00752A8B" w:rsidP="006E5276">
                  <w:pPr>
                    <w:spacing w:before="40" w:after="40"/>
                    <w:ind w:left="360" w:hanging="360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-1in;margin-top:42.4pt;width:279pt;height:1in;z-index:251654656" strokecolor="#969696" strokeweight="1pt">
            <v:textbox style="mso-next-textbox:#_x0000_s1070">
              <w:txbxContent>
                <w:p w:rsidR="00752A8B" w:rsidRPr="006E5276" w:rsidRDefault="00752A8B" w:rsidP="006E5276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6E5276">
                    <w:rPr>
                      <w:rFonts w:ascii="Arial" w:hAnsi="Arial" w:cs="Arial"/>
                      <w:b/>
                    </w:rPr>
                    <w:t>Objective</w:t>
                  </w:r>
                  <w:r w:rsidRPr="006E5276">
                    <w:rPr>
                      <w:rFonts w:ascii="Arial" w:hAnsi="Arial" w:cs="Arial"/>
                      <w:b/>
                    </w:rPr>
                    <w:tab/>
                  </w:r>
                  <w:r w:rsidRPr="006E5276">
                    <w:rPr>
                      <w:rFonts w:ascii="Arial" w:hAnsi="Arial" w:cs="Arial"/>
                      <w:b/>
                    </w:rPr>
                    <w:tab/>
                  </w:r>
                  <w:r w:rsidRPr="006E5276">
                    <w:rPr>
                      <w:rFonts w:ascii="Arial" w:hAnsi="Arial" w:cs="Arial"/>
                      <w:b/>
                    </w:rPr>
                    <w:tab/>
                  </w:r>
                  <w:r w:rsidRPr="006E5276">
                    <w:rPr>
                      <w:rFonts w:ascii="Arial" w:hAnsi="Arial" w:cs="Arial"/>
                      <w:b/>
                    </w:rPr>
                    <w:tab/>
                  </w:r>
                </w:p>
                <w:p w:rsidR="00752A8B" w:rsidRPr="00D620D7" w:rsidRDefault="002B5FD8" w:rsidP="00D620D7">
                  <w:pPr>
                    <w:numPr>
                      <w:ilvl w:val="0"/>
                      <w:numId w:val="27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To understand the complexity of the movement of electrons in atoms</w:t>
                  </w:r>
                </w:p>
                <w:p w:rsidR="00752A8B" w:rsidRPr="006E5276" w:rsidRDefault="00752A8B" w:rsidP="006E5276">
                  <w:pPr>
                    <w:spacing w:before="40" w:after="40"/>
                    <w:ind w:left="360" w:hanging="360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-1in;margin-top:123.4pt;width:180pt;height:126pt;z-index:251656704" strokecolor="#969696" strokeweight="1pt">
            <v:textbox style="mso-next-textbox:#_x0000_s1072">
              <w:txbxContent>
                <w:p w:rsidR="00752A8B" w:rsidRPr="006E5276" w:rsidRDefault="00752A8B" w:rsidP="006E5276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6E5276">
                    <w:rPr>
                      <w:rFonts w:ascii="Arial" w:hAnsi="Arial" w:cs="Arial"/>
                      <w:b/>
                    </w:rPr>
                    <w:t>Safety</w:t>
                  </w:r>
                </w:p>
                <w:p w:rsidR="00752A8B" w:rsidRPr="002B5FD8" w:rsidRDefault="00752A8B" w:rsidP="002B5FD8">
                  <w:pPr>
                    <w:numPr>
                      <w:ilvl w:val="0"/>
                      <w:numId w:val="2"/>
                    </w:numPr>
                    <w:tabs>
                      <w:tab w:val="clear" w:pos="2160"/>
                      <w:tab w:val="num" w:pos="360"/>
                    </w:tabs>
                    <w:spacing w:before="40" w:after="40"/>
                    <w:ind w:left="0" w:firstLine="0"/>
                    <w:rPr>
                      <w:rFonts w:ascii="Arial" w:hAnsi="Arial" w:cs="Arial"/>
                      <w:b/>
                    </w:rPr>
                  </w:pPr>
                  <w:r w:rsidRPr="006E5276">
                    <w:rPr>
                      <w:rFonts w:ascii="Arial" w:hAnsi="Arial" w:cs="Arial"/>
                    </w:rPr>
                    <w:t>Wear</w:t>
                  </w:r>
                  <w:r w:rsidR="00D85BA5">
                    <w:rPr>
                      <w:rFonts w:ascii="Arial" w:hAnsi="Arial" w:cs="Arial"/>
                    </w:rPr>
                    <w:t xml:space="preserve"> safety glasses.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margin-left:108pt;margin-top:123.4pt;width:99pt;height:126pt;z-index:251657728" strokecolor="#969696" strokeweight="1pt">
            <v:textbox style="mso-next-textbox:#_x0000_s1073">
              <w:txbxContent>
                <w:p w:rsidR="00752A8B" w:rsidRDefault="00752A8B" w:rsidP="00752A8B">
                  <w:pPr>
                    <w:spacing w:before="40" w:after="40"/>
                    <w:jc w:val="center"/>
                    <w:rPr>
                      <w:rFonts w:ascii="Arial" w:hAnsi="Arial" w:cs="Arial"/>
                    </w:rPr>
                  </w:pPr>
                  <w:r w:rsidRPr="00973ED6">
                    <w:rPr>
                      <w:rFonts w:ascii="Arial" w:hAnsi="Arial" w:cs="Arial"/>
                    </w:rPr>
                    <w:object w:dxaOrig="1290" w:dyaOrig="120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3.5pt;height:40.5pt" o:ole="">
                        <v:imagedata r:id="rId7" o:title=""/>
                      </v:shape>
                      <o:OLEObject Type="Embed" ProgID="PBrush" ShapeID="_x0000_i1026" DrawAspect="Content" ObjectID="_1314005391" r:id="rId8"/>
                    </w:object>
                  </w:r>
                </w:p>
                <w:p w:rsidR="00752A8B" w:rsidRDefault="00752A8B" w:rsidP="00752A8B">
                  <w:pPr>
                    <w:spacing w:before="40" w:after="40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</w:rPr>
                    <w:t>Harmful</w:t>
                  </w:r>
                </w:p>
                <w:p w:rsidR="00752A8B" w:rsidRDefault="00752A8B" w:rsidP="001B76AC">
                  <w:pPr>
                    <w:spacing w:before="40" w:after="40"/>
                    <w:jc w:val="center"/>
                    <w:rPr>
                      <w:rFonts w:ascii="Arial" w:hAnsi="Arial" w:cs="Arial"/>
                    </w:rPr>
                  </w:pPr>
                  <w:r w:rsidRPr="00973ED6">
                    <w:rPr>
                      <w:rFonts w:ascii="Arial" w:hAnsi="Arial" w:cs="Arial"/>
                    </w:rPr>
                    <w:object w:dxaOrig="1290" w:dyaOrig="1200">
                      <v:shape id="_x0000_i1028" type="#_x0000_t75" style="width:43.5pt;height:40.5pt" o:ole="">
                        <v:imagedata r:id="rId7" o:title=""/>
                      </v:shape>
                      <o:OLEObject Type="Embed" ProgID="PBrush" ShapeID="_x0000_i1028" DrawAspect="Content" ObjectID="_1314005392" r:id="rId9"/>
                    </w:object>
                  </w:r>
                </w:p>
                <w:p w:rsidR="00752A8B" w:rsidRDefault="00752A8B" w:rsidP="001B76AC">
                  <w:pPr>
                    <w:spacing w:before="40" w:after="40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</w:rPr>
                    <w:t>Harmful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margin-left:-1in;margin-top:258.4pt;width:279pt;height:342pt;z-index:251658752" strokecolor="#969696" strokeweight="1pt">
            <v:textbox style="mso-next-textbox:#_x0000_s1074">
              <w:txbxContent>
                <w:p w:rsidR="00752A8B" w:rsidRPr="006E5276" w:rsidRDefault="00752A8B" w:rsidP="006E5276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6E5276">
                    <w:rPr>
                      <w:rFonts w:ascii="Arial" w:hAnsi="Arial" w:cs="Arial"/>
                      <w:b/>
                    </w:rPr>
                    <w:t>Procedure</w:t>
                  </w:r>
                </w:p>
                <w:p w:rsidR="002B5FD8" w:rsidRDefault="002B5FD8" w:rsidP="002B5FD8">
                  <w:pPr>
                    <w:numPr>
                      <w:ilvl w:val="0"/>
                      <w:numId w:val="28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Add a small amount of compound onto a watch glass.</w:t>
                  </w:r>
                </w:p>
                <w:p w:rsidR="00CA6393" w:rsidRDefault="002B5FD8" w:rsidP="002B5FD8">
                  <w:pPr>
                    <w:numPr>
                      <w:ilvl w:val="0"/>
                      <w:numId w:val="28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Wet the end of a splint in a beaker of water.</w:t>
                  </w:r>
                </w:p>
                <w:p w:rsidR="002B5FD8" w:rsidRDefault="002B5FD8" w:rsidP="002B5FD8">
                  <w:pPr>
                    <w:numPr>
                      <w:ilvl w:val="0"/>
                      <w:numId w:val="28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Dip the splint into the compound then into the edge of a Bunsen flame with the air hole half open (DO NOT BURN THE SPLINT)</w:t>
                  </w:r>
                </w:p>
                <w:p w:rsidR="002B5FD8" w:rsidRDefault="002B5FD8" w:rsidP="002B5FD8">
                  <w:pPr>
                    <w:numPr>
                      <w:ilvl w:val="0"/>
                      <w:numId w:val="28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Note the colour of the flame in a table.</w:t>
                  </w:r>
                </w:p>
                <w:p w:rsidR="002B5FD8" w:rsidRDefault="002B5FD8" w:rsidP="002B5FD8">
                  <w:pPr>
                    <w:numPr>
                      <w:ilvl w:val="0"/>
                      <w:numId w:val="28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Repeat the experiment above looking at the flame through a spectroscope.</w:t>
                  </w:r>
                </w:p>
                <w:p w:rsidR="002B5FD8" w:rsidRDefault="002B5FD8" w:rsidP="002B5FD8">
                  <w:pPr>
                    <w:numPr>
                      <w:ilvl w:val="0"/>
                      <w:numId w:val="28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Note the colours you see and approximately how many lines</w:t>
                  </w:r>
                  <w:r w:rsidR="00DC54C0">
                    <w:rPr>
                      <w:rFonts w:ascii="Arial" w:hAnsi="Arial" w:cs="Arial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margin-left:-1in;margin-top:609.4pt;width:558pt;height:108pt;z-index:251662848" strokecolor="#969696" strokeweight="1pt">
            <v:textbox style="mso-next-textbox:#_x0000_s1078">
              <w:txbxContent>
                <w:p w:rsidR="00752A8B" w:rsidRPr="006E5276" w:rsidRDefault="00752A8B" w:rsidP="006E5276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6E5276">
                    <w:rPr>
                      <w:rFonts w:ascii="Arial" w:hAnsi="Arial" w:cs="Arial"/>
                      <w:b/>
                    </w:rPr>
                    <w:t>Questions</w:t>
                  </w:r>
                </w:p>
                <w:p w:rsidR="00DC54C0" w:rsidRDefault="00DC54C0" w:rsidP="00083454">
                  <w:pPr>
                    <w:numPr>
                      <w:ilvl w:val="0"/>
                      <w:numId w:val="30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What happens to the electrons in the atoms when they are heated in the Bunsen burner?</w:t>
                  </w:r>
                </w:p>
                <w:p w:rsidR="00083454" w:rsidRDefault="00DC54C0" w:rsidP="00083454">
                  <w:pPr>
                    <w:numPr>
                      <w:ilvl w:val="0"/>
                      <w:numId w:val="30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Where does the light energy being emitted come from?</w:t>
                  </w:r>
                </w:p>
                <w:p w:rsidR="00CA6393" w:rsidRDefault="00DC54C0" w:rsidP="00CA6393">
                  <w:pPr>
                    <w:numPr>
                      <w:ilvl w:val="0"/>
                      <w:numId w:val="30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Explain how the colour you observed is made up.</w:t>
                  </w:r>
                </w:p>
                <w:p w:rsidR="00DC54C0" w:rsidRPr="006E5276" w:rsidRDefault="00DC54C0" w:rsidP="00CA6393">
                  <w:pPr>
                    <w:numPr>
                      <w:ilvl w:val="0"/>
                      <w:numId w:val="30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How far away from the atom’s nucleus will electrons fall back to?  What do we say has happened to those excited further than this point?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margin-left:3in;margin-top:465.4pt;width:270pt;height:135pt;z-index:251661824" strokecolor="#969696" strokeweight="1pt">
            <v:textbox>
              <w:txbxContent>
                <w:p w:rsidR="00752A8B" w:rsidRPr="006E5276" w:rsidRDefault="00752A8B" w:rsidP="006E5276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proofErr w:type="gramStart"/>
                  <w:r w:rsidRPr="006E5276">
                    <w:rPr>
                      <w:rFonts w:ascii="Arial" w:hAnsi="Arial" w:cs="Arial"/>
                      <w:b/>
                    </w:rPr>
                    <w:t>From the examiner…</w:t>
                  </w:r>
                  <w:proofErr w:type="gramEnd"/>
                  <w:r w:rsidRPr="006E5276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752A8B" w:rsidRPr="006E5276" w:rsidRDefault="00752A8B" w:rsidP="006E5276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sectPr w:rsidR="00C821FC" w:rsidSect="00647E0D">
      <w:headerReference w:type="default" r:id="rId10"/>
      <w:footerReference w:type="default" r:id="rId11"/>
      <w:pgSz w:w="11906" w:h="16838" w:code="9"/>
      <w:pgMar w:top="1440" w:right="1797" w:bottom="1440" w:left="1797" w:header="180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B50" w:rsidRDefault="001D7B50">
      <w:r>
        <w:separator/>
      </w:r>
    </w:p>
  </w:endnote>
  <w:endnote w:type="continuationSeparator" w:id="1">
    <w:p w:rsidR="001D7B50" w:rsidRDefault="001D7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A8B" w:rsidRDefault="00C57D05" w:rsidP="008C508E">
    <w:pPr>
      <w:pStyle w:val="Footer"/>
      <w:ind w:hanging="162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-81pt;margin-top:1.5pt;width:333pt;height:27pt;z-index:251658752" filled="f" stroked="f">
          <v:textbox>
            <w:txbxContent>
              <w:p w:rsidR="00752A8B" w:rsidRPr="001107FD" w:rsidRDefault="00752A8B" w:rsidP="00201A7F">
                <w:pPr>
                  <w:rPr>
                    <w:sz w:val="11"/>
                    <w:szCs w:val="11"/>
                  </w:rPr>
                </w:pPr>
                <w:r w:rsidRPr="001107FD">
                  <w:rPr>
                    <w:rFonts w:ascii="Verdana" w:hAnsi="Verdana"/>
                    <w:sz w:val="11"/>
                    <w:szCs w:val="11"/>
                  </w:rPr>
                  <w:t xml:space="preserve">Practical activities have been checked for health and safety advice by CLEAPSS.  </w:t>
                </w:r>
                <w:r>
                  <w:rPr>
                    <w:rFonts w:ascii="Verdana" w:hAnsi="Verdana"/>
                    <w:sz w:val="11"/>
                    <w:szCs w:val="11"/>
                  </w:rPr>
                  <w:t>All u</w:t>
                </w:r>
                <w:r w:rsidRPr="001107FD">
                  <w:rPr>
                    <w:rFonts w:ascii="Verdana" w:hAnsi="Verdana"/>
                    <w:sz w:val="11"/>
                    <w:szCs w:val="11"/>
                  </w:rPr>
                  <w:t xml:space="preserve">sers will need to review the risk assessment information and </w:t>
                </w:r>
                <w:r>
                  <w:rPr>
                    <w:rFonts w:ascii="Verdana" w:hAnsi="Verdana"/>
                    <w:sz w:val="11"/>
                    <w:szCs w:val="11"/>
                  </w:rPr>
                  <w:t>may need to adapt it to local circumstances.</w:t>
                </w:r>
              </w:p>
              <w:p w:rsidR="00752A8B" w:rsidRPr="001107FD" w:rsidRDefault="00752A8B" w:rsidP="00201A7F">
                <w:pPr>
                  <w:rPr>
                    <w:sz w:val="11"/>
                    <w:szCs w:val="11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50pt;margin-top:1.5pt;width:54pt;height:27pt;z-index:251656704" filled="f" stroked="f">
          <v:textbox>
            <w:txbxContent>
              <w:p w:rsidR="00752A8B" w:rsidRPr="008523FE" w:rsidRDefault="00752A8B">
                <w:pPr>
                  <w:rPr>
                    <w:rFonts w:ascii="Arial" w:hAnsi="Arial" w:cs="Arial"/>
                    <w:b/>
                    <w:color w:val="FFFFFF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FFFFFF"/>
                    <w:sz w:val="28"/>
                    <w:szCs w:val="28"/>
                  </w:rPr>
                  <w:t>2/30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270pt;margin-top:1.5pt;width:186.5pt;height:27pt;z-index:251657728" filled="f" stroked="f">
          <v:textbox>
            <w:txbxContent>
              <w:p w:rsidR="00752A8B" w:rsidRPr="00E621DC" w:rsidRDefault="00752A8B" w:rsidP="008523FE">
                <w:pPr>
                  <w:rPr>
                    <w:rFonts w:ascii="Verdana" w:hAnsi="Verdana"/>
                    <w:sz w:val="12"/>
                    <w:szCs w:val="12"/>
                  </w:rPr>
                </w:pPr>
                <w:r>
                  <w:rPr>
                    <w:rFonts w:ascii="Verdana" w:hAnsi="Verdana"/>
                    <w:sz w:val="12"/>
                    <w:szCs w:val="12"/>
                  </w:rPr>
                  <w:t>© Pearson Education</w:t>
                </w:r>
                <w:r w:rsidRPr="00E621DC">
                  <w:rPr>
                    <w:rFonts w:ascii="Verdana" w:hAnsi="Verdana"/>
                    <w:sz w:val="12"/>
                    <w:szCs w:val="12"/>
                  </w:rPr>
                  <w:t xml:space="preserve"> Ltd 2008</w:t>
                </w:r>
              </w:p>
              <w:p w:rsidR="00752A8B" w:rsidRPr="00E621DC" w:rsidRDefault="00752A8B" w:rsidP="008523FE">
                <w:pPr>
                  <w:rPr>
                    <w:sz w:val="12"/>
                    <w:szCs w:val="12"/>
                  </w:rPr>
                </w:pPr>
                <w:r w:rsidRPr="00E621DC">
                  <w:rPr>
                    <w:rFonts w:ascii="Verdana" w:hAnsi="Verdana"/>
                    <w:sz w:val="12"/>
                    <w:szCs w:val="12"/>
                  </w:rPr>
                  <w:t>This document may have been altered from the original</w:t>
                </w:r>
              </w:p>
              <w:p w:rsidR="00752A8B" w:rsidRPr="00585FEB" w:rsidRDefault="00752A8B" w:rsidP="008523FE"/>
            </w:txbxContent>
          </v:textbox>
        </v:shape>
      </w:pict>
    </w:r>
    <w:r w:rsidR="00752A8B">
      <w:rPr>
        <w:noProof/>
      </w:rPr>
      <w:drawing>
        <wp:inline distT="0" distB="0" distL="0" distR="0">
          <wp:extent cx="7315200" cy="333375"/>
          <wp:effectExtent l="19050" t="0" r="0" b="0"/>
          <wp:docPr id="3" name="Picture 3" descr="teachercd_biology_doctem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achercd_biology_doctem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B50" w:rsidRDefault="001D7B50">
      <w:r>
        <w:separator/>
      </w:r>
    </w:p>
  </w:footnote>
  <w:footnote w:type="continuationSeparator" w:id="1">
    <w:p w:rsidR="001D7B50" w:rsidRDefault="001D7B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A8B" w:rsidRDefault="00752A8B" w:rsidP="00640DFA">
    <w:pPr>
      <w:pStyle w:val="Header"/>
      <w:ind w:hanging="1620"/>
    </w:pPr>
    <w:r>
      <w:rPr>
        <w:noProof/>
      </w:rPr>
      <w:drawing>
        <wp:inline distT="0" distB="0" distL="0" distR="0">
          <wp:extent cx="7200900" cy="685800"/>
          <wp:effectExtent l="19050" t="0" r="0" b="0"/>
          <wp:docPr id="1" name="Picture 1" descr="teachercd_chemistry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achercd_chemistry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3905"/>
    <w:multiLevelType w:val="hybridMultilevel"/>
    <w:tmpl w:val="8DF8E5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0C4CF6"/>
    <w:multiLevelType w:val="hybridMultilevel"/>
    <w:tmpl w:val="A3AA2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F5C35"/>
    <w:multiLevelType w:val="hybridMultilevel"/>
    <w:tmpl w:val="6B8A04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800F72"/>
    <w:multiLevelType w:val="hybridMultilevel"/>
    <w:tmpl w:val="9C108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F1EAE"/>
    <w:multiLevelType w:val="hybridMultilevel"/>
    <w:tmpl w:val="868875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AE1842"/>
    <w:multiLevelType w:val="hybridMultilevel"/>
    <w:tmpl w:val="32AA2690"/>
    <w:lvl w:ilvl="0" w:tplc="C05E5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E46CD1"/>
    <w:multiLevelType w:val="hybridMultilevel"/>
    <w:tmpl w:val="AB881B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FD4C91"/>
    <w:multiLevelType w:val="multilevel"/>
    <w:tmpl w:val="984E5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3B4D9C"/>
    <w:multiLevelType w:val="hybridMultilevel"/>
    <w:tmpl w:val="7C80C49C"/>
    <w:lvl w:ilvl="0" w:tplc="07FEE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DD4C2C"/>
    <w:multiLevelType w:val="hybridMultilevel"/>
    <w:tmpl w:val="3844D924"/>
    <w:lvl w:ilvl="0" w:tplc="C8B2D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095E02"/>
    <w:multiLevelType w:val="multilevel"/>
    <w:tmpl w:val="60B2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CE0FA3"/>
    <w:multiLevelType w:val="hybridMultilevel"/>
    <w:tmpl w:val="A05C9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4676FF"/>
    <w:multiLevelType w:val="hybridMultilevel"/>
    <w:tmpl w:val="5330F01C"/>
    <w:lvl w:ilvl="0" w:tplc="E2825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5B3DC6"/>
    <w:multiLevelType w:val="hybridMultilevel"/>
    <w:tmpl w:val="3D4E3B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7D1596"/>
    <w:multiLevelType w:val="hybridMultilevel"/>
    <w:tmpl w:val="943AF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ED58AA"/>
    <w:multiLevelType w:val="hybridMultilevel"/>
    <w:tmpl w:val="F1DAD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21738"/>
    <w:multiLevelType w:val="hybridMultilevel"/>
    <w:tmpl w:val="C36C97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7447E9"/>
    <w:multiLevelType w:val="hybridMultilevel"/>
    <w:tmpl w:val="E46822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8B7417"/>
    <w:multiLevelType w:val="hybridMultilevel"/>
    <w:tmpl w:val="B2BAF6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C253B4"/>
    <w:multiLevelType w:val="hybridMultilevel"/>
    <w:tmpl w:val="B92EB8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DE1467"/>
    <w:multiLevelType w:val="hybridMultilevel"/>
    <w:tmpl w:val="D4EE5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926F10"/>
    <w:multiLevelType w:val="hybridMultilevel"/>
    <w:tmpl w:val="CC2A1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9A67BD"/>
    <w:multiLevelType w:val="hybridMultilevel"/>
    <w:tmpl w:val="496C42C0"/>
    <w:lvl w:ilvl="0" w:tplc="40DED4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A3856D0"/>
    <w:multiLevelType w:val="hybridMultilevel"/>
    <w:tmpl w:val="42426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96587B"/>
    <w:multiLevelType w:val="hybridMultilevel"/>
    <w:tmpl w:val="548E67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D30A2E"/>
    <w:multiLevelType w:val="hybridMultilevel"/>
    <w:tmpl w:val="8A0ED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8D009E"/>
    <w:multiLevelType w:val="hybridMultilevel"/>
    <w:tmpl w:val="A3AEFC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E2496F"/>
    <w:multiLevelType w:val="hybridMultilevel"/>
    <w:tmpl w:val="4FE0B596"/>
    <w:lvl w:ilvl="0" w:tplc="DFF8C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225719"/>
    <w:multiLevelType w:val="hybridMultilevel"/>
    <w:tmpl w:val="84F8A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F00509"/>
    <w:multiLevelType w:val="hybridMultilevel"/>
    <w:tmpl w:val="32AA2690"/>
    <w:lvl w:ilvl="0" w:tplc="C05E5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1A2233"/>
    <w:multiLevelType w:val="hybridMultilevel"/>
    <w:tmpl w:val="F484EE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A45065"/>
    <w:multiLevelType w:val="hybridMultilevel"/>
    <w:tmpl w:val="D3423ECE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>
    <w:nsid w:val="77507B9F"/>
    <w:multiLevelType w:val="hybridMultilevel"/>
    <w:tmpl w:val="9BA48C4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B831F83"/>
    <w:multiLevelType w:val="hybridMultilevel"/>
    <w:tmpl w:val="2DC68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1"/>
  </w:num>
  <w:num w:numId="3">
    <w:abstractNumId w:val="26"/>
  </w:num>
  <w:num w:numId="4">
    <w:abstractNumId w:val="12"/>
  </w:num>
  <w:num w:numId="5">
    <w:abstractNumId w:val="8"/>
  </w:num>
  <w:num w:numId="6">
    <w:abstractNumId w:val="16"/>
  </w:num>
  <w:num w:numId="7">
    <w:abstractNumId w:val="24"/>
  </w:num>
  <w:num w:numId="8">
    <w:abstractNumId w:val="13"/>
  </w:num>
  <w:num w:numId="9">
    <w:abstractNumId w:val="15"/>
  </w:num>
  <w:num w:numId="10">
    <w:abstractNumId w:val="28"/>
  </w:num>
  <w:num w:numId="11">
    <w:abstractNumId w:val="1"/>
  </w:num>
  <w:num w:numId="12">
    <w:abstractNumId w:val="4"/>
  </w:num>
  <w:num w:numId="13">
    <w:abstractNumId w:val="11"/>
  </w:num>
  <w:num w:numId="14">
    <w:abstractNumId w:val="23"/>
  </w:num>
  <w:num w:numId="15">
    <w:abstractNumId w:val="20"/>
  </w:num>
  <w:num w:numId="16">
    <w:abstractNumId w:val="9"/>
  </w:num>
  <w:num w:numId="17">
    <w:abstractNumId w:val="30"/>
  </w:num>
  <w:num w:numId="18">
    <w:abstractNumId w:val="25"/>
  </w:num>
  <w:num w:numId="19">
    <w:abstractNumId w:val="33"/>
  </w:num>
  <w:num w:numId="20">
    <w:abstractNumId w:val="3"/>
  </w:num>
  <w:num w:numId="21">
    <w:abstractNumId w:val="32"/>
  </w:num>
  <w:num w:numId="22">
    <w:abstractNumId w:val="22"/>
  </w:num>
  <w:num w:numId="23">
    <w:abstractNumId w:val="21"/>
  </w:num>
  <w:num w:numId="24">
    <w:abstractNumId w:val="27"/>
  </w:num>
  <w:num w:numId="25">
    <w:abstractNumId w:val="6"/>
  </w:num>
  <w:num w:numId="26">
    <w:abstractNumId w:val="17"/>
  </w:num>
  <w:num w:numId="27">
    <w:abstractNumId w:val="0"/>
  </w:num>
  <w:num w:numId="28">
    <w:abstractNumId w:val="5"/>
  </w:num>
  <w:num w:numId="29">
    <w:abstractNumId w:val="7"/>
  </w:num>
  <w:num w:numId="30">
    <w:abstractNumId w:val="19"/>
  </w:num>
  <w:num w:numId="31">
    <w:abstractNumId w:val="10"/>
  </w:num>
  <w:num w:numId="32">
    <w:abstractNumId w:val="14"/>
  </w:num>
  <w:num w:numId="33">
    <w:abstractNumId w:val="29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58">
      <o:colormru v:ext="edit" colors="#eaeaea,#f8f8f8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821FC"/>
    <w:rsid w:val="00055342"/>
    <w:rsid w:val="00063F22"/>
    <w:rsid w:val="00072B8B"/>
    <w:rsid w:val="00083454"/>
    <w:rsid w:val="00093DC3"/>
    <w:rsid w:val="000C5820"/>
    <w:rsid w:val="000C5FE6"/>
    <w:rsid w:val="000D1534"/>
    <w:rsid w:val="00103B0E"/>
    <w:rsid w:val="0011293C"/>
    <w:rsid w:val="001459AF"/>
    <w:rsid w:val="00155BC2"/>
    <w:rsid w:val="00191D79"/>
    <w:rsid w:val="001A018E"/>
    <w:rsid w:val="001B76AC"/>
    <w:rsid w:val="001D3232"/>
    <w:rsid w:val="001D7B50"/>
    <w:rsid w:val="001E4739"/>
    <w:rsid w:val="00201A7F"/>
    <w:rsid w:val="002711C2"/>
    <w:rsid w:val="00294C1A"/>
    <w:rsid w:val="002A36EB"/>
    <w:rsid w:val="002B3919"/>
    <w:rsid w:val="002B5B6D"/>
    <w:rsid w:val="002B5FD8"/>
    <w:rsid w:val="002C3336"/>
    <w:rsid w:val="002C61BE"/>
    <w:rsid w:val="002C6FDF"/>
    <w:rsid w:val="002E3D8E"/>
    <w:rsid w:val="002F13EC"/>
    <w:rsid w:val="002F33F1"/>
    <w:rsid w:val="002F5995"/>
    <w:rsid w:val="00313967"/>
    <w:rsid w:val="00352428"/>
    <w:rsid w:val="00392965"/>
    <w:rsid w:val="0039379F"/>
    <w:rsid w:val="00396DB4"/>
    <w:rsid w:val="003C0ADC"/>
    <w:rsid w:val="003E368B"/>
    <w:rsid w:val="003E4711"/>
    <w:rsid w:val="003F7C29"/>
    <w:rsid w:val="004140E6"/>
    <w:rsid w:val="00447D2C"/>
    <w:rsid w:val="00451DF4"/>
    <w:rsid w:val="004642C2"/>
    <w:rsid w:val="00475154"/>
    <w:rsid w:val="00477AD9"/>
    <w:rsid w:val="004924CB"/>
    <w:rsid w:val="004A57D1"/>
    <w:rsid w:val="004F3630"/>
    <w:rsid w:val="004F566E"/>
    <w:rsid w:val="00510EB1"/>
    <w:rsid w:val="0057509E"/>
    <w:rsid w:val="00586E83"/>
    <w:rsid w:val="00596A34"/>
    <w:rsid w:val="005A1DE1"/>
    <w:rsid w:val="005C029D"/>
    <w:rsid w:val="005C115A"/>
    <w:rsid w:val="005C4D2B"/>
    <w:rsid w:val="006215DD"/>
    <w:rsid w:val="00627721"/>
    <w:rsid w:val="00640DFA"/>
    <w:rsid w:val="00647E0D"/>
    <w:rsid w:val="00657B4E"/>
    <w:rsid w:val="006622F9"/>
    <w:rsid w:val="00672FE7"/>
    <w:rsid w:val="006A0346"/>
    <w:rsid w:val="006E24A5"/>
    <w:rsid w:val="006E5276"/>
    <w:rsid w:val="00707611"/>
    <w:rsid w:val="00752A8B"/>
    <w:rsid w:val="00755046"/>
    <w:rsid w:val="007A5DD1"/>
    <w:rsid w:val="007A7847"/>
    <w:rsid w:val="007C01DC"/>
    <w:rsid w:val="00800B40"/>
    <w:rsid w:val="00805D40"/>
    <w:rsid w:val="008072F6"/>
    <w:rsid w:val="00836843"/>
    <w:rsid w:val="00844853"/>
    <w:rsid w:val="008523FE"/>
    <w:rsid w:val="00882CA8"/>
    <w:rsid w:val="00890F1C"/>
    <w:rsid w:val="00896CDD"/>
    <w:rsid w:val="008A5BDF"/>
    <w:rsid w:val="008C2542"/>
    <w:rsid w:val="008C508E"/>
    <w:rsid w:val="008E1C3B"/>
    <w:rsid w:val="008F3261"/>
    <w:rsid w:val="008F3D1D"/>
    <w:rsid w:val="00952176"/>
    <w:rsid w:val="009545DA"/>
    <w:rsid w:val="009605C3"/>
    <w:rsid w:val="0098215E"/>
    <w:rsid w:val="009F4E53"/>
    <w:rsid w:val="00A41CEE"/>
    <w:rsid w:val="00A5534B"/>
    <w:rsid w:val="00A6137E"/>
    <w:rsid w:val="00A9603A"/>
    <w:rsid w:val="00B11A8C"/>
    <w:rsid w:val="00B2060D"/>
    <w:rsid w:val="00B215E4"/>
    <w:rsid w:val="00B44EBC"/>
    <w:rsid w:val="00B5432C"/>
    <w:rsid w:val="00BA1139"/>
    <w:rsid w:val="00BA2861"/>
    <w:rsid w:val="00BA439F"/>
    <w:rsid w:val="00BA7DCC"/>
    <w:rsid w:val="00BE11CB"/>
    <w:rsid w:val="00C43123"/>
    <w:rsid w:val="00C45AB6"/>
    <w:rsid w:val="00C57D05"/>
    <w:rsid w:val="00C821FC"/>
    <w:rsid w:val="00C851BD"/>
    <w:rsid w:val="00C871A6"/>
    <w:rsid w:val="00CA6393"/>
    <w:rsid w:val="00CC4CBA"/>
    <w:rsid w:val="00CC4DD9"/>
    <w:rsid w:val="00CD4E64"/>
    <w:rsid w:val="00CF165E"/>
    <w:rsid w:val="00CF2A2A"/>
    <w:rsid w:val="00CF5CFC"/>
    <w:rsid w:val="00D06167"/>
    <w:rsid w:val="00D1270C"/>
    <w:rsid w:val="00D233CA"/>
    <w:rsid w:val="00D45001"/>
    <w:rsid w:val="00D620D7"/>
    <w:rsid w:val="00D70609"/>
    <w:rsid w:val="00D85779"/>
    <w:rsid w:val="00D85BA5"/>
    <w:rsid w:val="00D865D9"/>
    <w:rsid w:val="00D90956"/>
    <w:rsid w:val="00D97888"/>
    <w:rsid w:val="00DC54C0"/>
    <w:rsid w:val="00DE0825"/>
    <w:rsid w:val="00DE6C9E"/>
    <w:rsid w:val="00E15F53"/>
    <w:rsid w:val="00E16713"/>
    <w:rsid w:val="00E3098C"/>
    <w:rsid w:val="00E32AE6"/>
    <w:rsid w:val="00E7172F"/>
    <w:rsid w:val="00E84ADE"/>
    <w:rsid w:val="00E85AFE"/>
    <w:rsid w:val="00E927BA"/>
    <w:rsid w:val="00EC01DA"/>
    <w:rsid w:val="00EC3E8F"/>
    <w:rsid w:val="00EE0124"/>
    <w:rsid w:val="00EE66EF"/>
    <w:rsid w:val="00EF25EF"/>
    <w:rsid w:val="00EF3D4E"/>
    <w:rsid w:val="00F049C8"/>
    <w:rsid w:val="00F250D6"/>
    <w:rsid w:val="00F45D1A"/>
    <w:rsid w:val="00F70358"/>
    <w:rsid w:val="00F7373E"/>
    <w:rsid w:val="00F96487"/>
    <w:rsid w:val="00FA3841"/>
    <w:rsid w:val="00FA7BB0"/>
    <w:rsid w:val="00FB7DFD"/>
    <w:rsid w:val="00FC471E"/>
    <w:rsid w:val="00FE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o:colormru v:ext="edit" colors="#eaeaea,#f8f8f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33CA"/>
    <w:rPr>
      <w:rFonts w:ascii="Trebuchet MS" w:hAnsi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0B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0B4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909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5F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8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Harcourt Education Ltd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Horsforth School</cp:lastModifiedBy>
  <cp:revision>8</cp:revision>
  <cp:lastPrinted>2007-11-01T13:57:00Z</cp:lastPrinted>
  <dcterms:created xsi:type="dcterms:W3CDTF">2008-06-27T11:11:00Z</dcterms:created>
  <dcterms:modified xsi:type="dcterms:W3CDTF">2009-09-09T11:43:00Z</dcterms:modified>
</cp:coreProperties>
</file>